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59AB" w14:textId="11D789B2" w:rsidR="000D00AC" w:rsidRDefault="00D23AF7" w:rsidP="00D23AF7">
      <w:pPr>
        <w:widowControl w:val="0"/>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noProof/>
          <w:sz w:val="40"/>
          <w:szCs w:val="40"/>
        </w:rPr>
        <w:drawing>
          <wp:anchor distT="0" distB="0" distL="114300" distR="114300" simplePos="0" relativeHeight="251658240" behindDoc="1" locked="0" layoutInCell="1" allowOverlap="1" wp14:anchorId="14E6F1CD" wp14:editId="4601716B">
            <wp:simplePos x="0" y="0"/>
            <wp:positionH relativeFrom="column">
              <wp:posOffset>4772025</wp:posOffset>
            </wp:positionH>
            <wp:positionV relativeFrom="paragraph">
              <wp:posOffset>-398145</wp:posOffset>
            </wp:positionV>
            <wp:extent cx="1038225" cy="664210"/>
            <wp:effectExtent l="0" t="0" r="9525" b="2540"/>
            <wp:wrapThrough wrapText="bothSides">
              <wp:wrapPolygon edited="0">
                <wp:start x="13475" y="0"/>
                <wp:lineTo x="0" y="5576"/>
                <wp:lineTo x="0" y="19824"/>
                <wp:lineTo x="3963" y="21063"/>
                <wp:lineTo x="7927" y="21063"/>
                <wp:lineTo x="21402" y="19824"/>
                <wp:lineTo x="21402" y="4337"/>
                <wp:lineTo x="18628" y="0"/>
                <wp:lineTo x="1347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 Data Initiative final logo - full color for white bg.png"/>
                    <pic:cNvPicPr/>
                  </pic:nvPicPr>
                  <pic:blipFill>
                    <a:blip r:embed="rId8">
                      <a:extLst>
                        <a:ext uri="{28A0092B-C50C-407E-A947-70E740481C1C}">
                          <a14:useLocalDpi xmlns:a14="http://schemas.microsoft.com/office/drawing/2010/main" val="0"/>
                        </a:ext>
                      </a:extLst>
                    </a:blip>
                    <a:stretch>
                      <a:fillRect/>
                    </a:stretch>
                  </pic:blipFill>
                  <pic:spPr>
                    <a:xfrm>
                      <a:off x="0" y="0"/>
                      <a:ext cx="1038225" cy="664210"/>
                    </a:xfrm>
                    <a:prstGeom prst="rect">
                      <a:avLst/>
                    </a:prstGeom>
                  </pic:spPr>
                </pic:pic>
              </a:graphicData>
            </a:graphic>
            <wp14:sizeRelH relativeFrom="page">
              <wp14:pctWidth>0</wp14:pctWidth>
            </wp14:sizeRelH>
            <wp14:sizeRelV relativeFrom="page">
              <wp14:pctHeight>0</wp14:pctHeight>
            </wp14:sizeRelV>
          </wp:anchor>
        </w:drawing>
      </w:r>
      <w:r w:rsidR="00775DFE">
        <w:rPr>
          <w:rFonts w:ascii="Times New Roman" w:hAnsi="Times New Roman" w:cs="Times New Roman"/>
          <w:b/>
          <w:bCs/>
          <w:sz w:val="40"/>
          <w:szCs w:val="40"/>
        </w:rPr>
        <w:t xml:space="preserve">IEEE </w:t>
      </w:r>
      <w:r w:rsidR="00A94573">
        <w:rPr>
          <w:rFonts w:ascii="Times New Roman" w:hAnsi="Times New Roman" w:cs="Times New Roman"/>
          <w:b/>
          <w:bCs/>
          <w:sz w:val="40"/>
          <w:szCs w:val="40"/>
        </w:rPr>
        <w:t>BHI 2017</w:t>
      </w:r>
      <w:r w:rsidR="00EE13A9" w:rsidRPr="00EE13A9">
        <w:rPr>
          <w:rFonts w:ascii="Times New Roman" w:hAnsi="Times New Roman" w:cs="Times New Roman"/>
          <w:b/>
          <w:bCs/>
          <w:sz w:val="40"/>
          <w:szCs w:val="40"/>
        </w:rPr>
        <w:t xml:space="preserve"> Big Data</w:t>
      </w:r>
    </w:p>
    <w:p w14:paraId="36FEE63F" w14:textId="723FD913" w:rsidR="00EE13A9" w:rsidRDefault="00EE13A9" w:rsidP="00D23AF7">
      <w:pPr>
        <w:widowControl w:val="0"/>
        <w:autoSpaceDE w:val="0"/>
        <w:autoSpaceDN w:val="0"/>
        <w:adjustRightInd w:val="0"/>
        <w:rPr>
          <w:rFonts w:ascii="Times New Roman" w:hAnsi="Times New Roman" w:cs="Times New Roman"/>
          <w:b/>
          <w:bCs/>
          <w:sz w:val="40"/>
          <w:szCs w:val="40"/>
        </w:rPr>
      </w:pPr>
      <w:r w:rsidRPr="00EE13A9">
        <w:rPr>
          <w:rFonts w:ascii="Times New Roman" w:hAnsi="Times New Roman" w:cs="Times New Roman"/>
          <w:b/>
          <w:bCs/>
          <w:sz w:val="40"/>
          <w:szCs w:val="40"/>
        </w:rPr>
        <w:t>Analytic</w:t>
      </w:r>
      <w:r w:rsidR="00775DFE">
        <w:rPr>
          <w:rFonts w:ascii="Times New Roman" w:hAnsi="Times New Roman" w:cs="Times New Roman"/>
          <w:b/>
          <w:bCs/>
          <w:sz w:val="40"/>
          <w:szCs w:val="40"/>
        </w:rPr>
        <w:t>s and Visualization</w:t>
      </w:r>
      <w:r w:rsidRPr="00EE13A9">
        <w:rPr>
          <w:rFonts w:ascii="Times New Roman" w:hAnsi="Times New Roman" w:cs="Times New Roman"/>
          <w:b/>
          <w:bCs/>
          <w:sz w:val="40"/>
          <w:szCs w:val="40"/>
        </w:rPr>
        <w:t xml:space="preserve"> Competition</w:t>
      </w:r>
    </w:p>
    <w:p w14:paraId="62F9310F" w14:textId="0CDBFDAC" w:rsidR="000D00AC" w:rsidRDefault="000D00AC" w:rsidP="00C03A68">
      <w:pPr>
        <w:widowControl w:val="0"/>
        <w:autoSpaceDE w:val="0"/>
        <w:autoSpaceDN w:val="0"/>
        <w:adjustRightInd w:val="0"/>
        <w:ind w:left="1440" w:firstLine="720"/>
        <w:rPr>
          <w:rFonts w:ascii="Times New Roman" w:hAnsi="Times New Roman" w:cs="Times New Roman"/>
          <w:b/>
          <w:bCs/>
          <w:sz w:val="40"/>
          <w:szCs w:val="40"/>
        </w:rPr>
      </w:pPr>
      <w:r>
        <w:rPr>
          <w:rFonts w:ascii="Times New Roman" w:hAnsi="Times New Roman" w:cs="Times New Roman"/>
          <w:b/>
          <w:bCs/>
          <w:sz w:val="40"/>
          <w:szCs w:val="40"/>
        </w:rPr>
        <w:t>Call for Participants</w:t>
      </w:r>
    </w:p>
    <w:p w14:paraId="4900991E" w14:textId="77777777" w:rsidR="00EE13A9" w:rsidRDefault="00EE13A9" w:rsidP="00A23825">
      <w:pPr>
        <w:jc w:val="both"/>
        <w:rPr>
          <w:rFonts w:ascii="Times New Roman" w:hAnsi="Times New Roman" w:cs="Times New Roman"/>
          <w:b/>
          <w:sz w:val="36"/>
          <w:szCs w:val="28"/>
        </w:rPr>
      </w:pPr>
    </w:p>
    <w:p w14:paraId="16779395" w14:textId="32A5D0DD" w:rsidR="000D00AC" w:rsidRDefault="000D00AC" w:rsidP="00A23825">
      <w:pPr>
        <w:jc w:val="both"/>
        <w:rPr>
          <w:rFonts w:ascii="Times New Roman" w:hAnsi="Times New Roman" w:cs="Times New Roman"/>
        </w:rPr>
      </w:pPr>
      <w:r w:rsidRPr="000D00AC">
        <w:rPr>
          <w:rFonts w:ascii="Times New Roman" w:hAnsi="Times New Roman" w:cs="Times New Roman"/>
        </w:rPr>
        <w:t>Data Science is all about the processes and methods to access and analyze data to gain insights for informed decisio</w:t>
      </w:r>
      <w:bookmarkStart w:id="0" w:name="_GoBack"/>
      <w:bookmarkEnd w:id="0"/>
      <w:r w:rsidRPr="000D00AC">
        <w:rPr>
          <w:rFonts w:ascii="Times New Roman" w:hAnsi="Times New Roman" w:cs="Times New Roman"/>
        </w:rPr>
        <w:t xml:space="preserve">n making. To promote the awareness and analytic technology of Big Data, IEEE </w:t>
      </w:r>
      <w:r w:rsidR="00A94573">
        <w:rPr>
          <w:rFonts w:ascii="Times New Roman" w:hAnsi="Times New Roman" w:cs="Times New Roman"/>
        </w:rPr>
        <w:t>EMBS</w:t>
      </w:r>
      <w:r w:rsidR="00D23AF7">
        <w:rPr>
          <w:rFonts w:ascii="Times New Roman" w:hAnsi="Times New Roman" w:cs="Times New Roman"/>
        </w:rPr>
        <w:t xml:space="preserve"> and the </w:t>
      </w:r>
      <w:r w:rsidR="00B37D3B">
        <w:rPr>
          <w:rFonts w:ascii="Times New Roman" w:hAnsi="Times New Roman" w:cs="Times New Roman"/>
        </w:rPr>
        <w:t xml:space="preserve">IEEE </w:t>
      </w:r>
      <w:r w:rsidR="00F7570C">
        <w:rPr>
          <w:rFonts w:ascii="Times New Roman" w:hAnsi="Times New Roman" w:cs="Times New Roman"/>
        </w:rPr>
        <w:t>Big Data Initiative are</w:t>
      </w:r>
      <w:r w:rsidRPr="000D00AC">
        <w:rPr>
          <w:rFonts w:ascii="Times New Roman" w:hAnsi="Times New Roman" w:cs="Times New Roman"/>
        </w:rPr>
        <w:t xml:space="preserve"> organizing a Data Analytics Competition. The competition will be held during </w:t>
      </w:r>
      <w:hyperlink r:id="rId9" w:history="1">
        <w:r w:rsidR="00521325" w:rsidRPr="00FE00F9">
          <w:rPr>
            <w:rStyle w:val="Hyperlink"/>
            <w:rFonts w:ascii="Times New Roman" w:hAnsi="Times New Roman" w:cs="Times New Roman"/>
          </w:rPr>
          <w:t>IEEE</w:t>
        </w:r>
        <w:r w:rsidRPr="00FE00F9">
          <w:rPr>
            <w:rStyle w:val="Hyperlink"/>
            <w:rFonts w:ascii="Times New Roman" w:hAnsi="Times New Roman" w:cs="Times New Roman"/>
          </w:rPr>
          <w:t xml:space="preserve"> </w:t>
        </w:r>
        <w:r w:rsidR="00A94573" w:rsidRPr="00FE00F9">
          <w:rPr>
            <w:rStyle w:val="Hyperlink"/>
            <w:rFonts w:ascii="Times New Roman" w:hAnsi="Times New Roman" w:cs="Times New Roman"/>
          </w:rPr>
          <w:t>BHI2017</w:t>
        </w:r>
      </w:hyperlink>
      <w:r w:rsidRPr="000D00AC">
        <w:rPr>
          <w:rFonts w:ascii="Times New Roman" w:hAnsi="Times New Roman" w:cs="Times New Roman"/>
        </w:rPr>
        <w:t xml:space="preserve"> and is open to all participants of the conference.</w:t>
      </w:r>
    </w:p>
    <w:p w14:paraId="370795C9" w14:textId="77777777" w:rsidR="000D00AC" w:rsidRPr="000D00AC" w:rsidRDefault="000D00AC" w:rsidP="00A23825">
      <w:pPr>
        <w:jc w:val="both"/>
        <w:rPr>
          <w:rFonts w:ascii="Times New Roman" w:hAnsi="Times New Roman" w:cs="Times New Roman"/>
        </w:rPr>
      </w:pPr>
    </w:p>
    <w:p w14:paraId="14D2A18F" w14:textId="390A1D62" w:rsidR="00A23825" w:rsidRPr="001E03F8" w:rsidRDefault="00044CF6" w:rsidP="00A23825">
      <w:pPr>
        <w:jc w:val="both"/>
        <w:rPr>
          <w:rFonts w:ascii="Times New Roman" w:eastAsia="Times New Roman" w:hAnsi="Times New Roman" w:cs="Times New Roman"/>
          <w:szCs w:val="28"/>
          <w:shd w:val="clear" w:color="auto" w:fill="FFFFFF"/>
        </w:rPr>
      </w:pPr>
      <w:r w:rsidRPr="001E03F8">
        <w:rPr>
          <w:rFonts w:ascii="Times New Roman" w:hAnsi="Times New Roman" w:cs="Times New Roman"/>
          <w:b/>
          <w:sz w:val="32"/>
          <w:szCs w:val="28"/>
        </w:rPr>
        <w:t>Data</w:t>
      </w:r>
    </w:p>
    <w:p w14:paraId="209103AC" w14:textId="11BD4E9C" w:rsidR="00DB4F69" w:rsidRDefault="00D23AF7" w:rsidP="00A23825">
      <w:pPr>
        <w:widowControl w:val="0"/>
        <w:autoSpaceDE w:val="0"/>
        <w:autoSpaceDN w:val="0"/>
        <w:adjustRightInd w:val="0"/>
        <w:jc w:val="both"/>
        <w:rPr>
          <w:rFonts w:ascii="Times New Roman" w:eastAsia="Times New Roman" w:hAnsi="Times New Roman" w:cs="Times New Roman"/>
          <w:szCs w:val="28"/>
          <w:shd w:val="clear" w:color="auto" w:fill="FFFFFF"/>
        </w:rPr>
      </w:pPr>
      <w:r>
        <w:rPr>
          <w:rFonts w:ascii="Times New Roman" w:eastAsia="Times New Roman" w:hAnsi="Times New Roman" w:cs="Times New Roman"/>
          <w:szCs w:val="28"/>
          <w:shd w:val="clear" w:color="auto" w:fill="FFFFFF"/>
        </w:rPr>
        <w:t xml:space="preserve">Data is all around us and everywhere. In particular, biomedical data is relevant to the themes of the </w:t>
      </w:r>
      <w:r w:rsidR="00A94573">
        <w:rPr>
          <w:rFonts w:ascii="Times New Roman" w:eastAsia="Times New Roman" w:hAnsi="Times New Roman" w:cs="Times New Roman"/>
          <w:szCs w:val="28"/>
          <w:shd w:val="clear" w:color="auto" w:fill="FFFFFF"/>
        </w:rPr>
        <w:t>4</w:t>
      </w:r>
      <w:r w:rsidR="00A94573" w:rsidRPr="00A94573">
        <w:rPr>
          <w:rFonts w:ascii="Times New Roman" w:eastAsia="Times New Roman" w:hAnsi="Times New Roman" w:cs="Times New Roman"/>
          <w:szCs w:val="28"/>
          <w:shd w:val="clear" w:color="auto" w:fill="FFFFFF"/>
          <w:vertAlign w:val="superscript"/>
        </w:rPr>
        <w:t>th</w:t>
      </w:r>
      <w:r w:rsidRPr="00D23AF7">
        <w:rPr>
          <w:rFonts w:ascii="Times New Roman" w:eastAsia="Times New Roman" w:hAnsi="Times New Roman" w:cs="Times New Roman"/>
          <w:szCs w:val="28"/>
          <w:shd w:val="clear" w:color="auto" w:fill="FFFFFF"/>
        </w:rPr>
        <w:t xml:space="preserve"> International </w:t>
      </w:r>
      <w:r w:rsidR="00A94573">
        <w:rPr>
          <w:rFonts w:ascii="Times New Roman" w:eastAsia="Times New Roman" w:hAnsi="Times New Roman" w:cs="Times New Roman"/>
          <w:szCs w:val="28"/>
          <w:shd w:val="clear" w:color="auto" w:fill="FFFFFF"/>
        </w:rPr>
        <w:t>Conference</w:t>
      </w:r>
      <w:r w:rsidR="008D5CD2">
        <w:rPr>
          <w:rFonts w:ascii="Times New Roman" w:eastAsia="Times New Roman" w:hAnsi="Times New Roman" w:cs="Times New Roman"/>
          <w:szCs w:val="28"/>
          <w:shd w:val="clear" w:color="auto" w:fill="FFFFFF"/>
        </w:rPr>
        <w:t xml:space="preserve"> on Biomedical and Health Infor</w:t>
      </w:r>
      <w:r w:rsidR="00A94573">
        <w:rPr>
          <w:rFonts w:ascii="Times New Roman" w:eastAsia="Times New Roman" w:hAnsi="Times New Roman" w:cs="Times New Roman"/>
          <w:szCs w:val="28"/>
          <w:shd w:val="clear" w:color="auto" w:fill="FFFFFF"/>
        </w:rPr>
        <w:t>m</w:t>
      </w:r>
      <w:r w:rsidR="008D5CD2">
        <w:rPr>
          <w:rFonts w:ascii="Times New Roman" w:eastAsia="Times New Roman" w:hAnsi="Times New Roman" w:cs="Times New Roman"/>
          <w:szCs w:val="28"/>
          <w:shd w:val="clear" w:color="auto" w:fill="FFFFFF"/>
        </w:rPr>
        <w:t>a</w:t>
      </w:r>
      <w:r w:rsidR="00A94573">
        <w:rPr>
          <w:rFonts w:ascii="Times New Roman" w:eastAsia="Times New Roman" w:hAnsi="Times New Roman" w:cs="Times New Roman"/>
          <w:szCs w:val="28"/>
          <w:shd w:val="clear" w:color="auto" w:fill="FFFFFF"/>
        </w:rPr>
        <w:t>tics (BHI2017</w:t>
      </w:r>
      <w:r w:rsidRPr="00D23AF7">
        <w:rPr>
          <w:rFonts w:ascii="Times New Roman" w:eastAsia="Times New Roman" w:hAnsi="Times New Roman" w:cs="Times New Roman"/>
          <w:szCs w:val="28"/>
          <w:shd w:val="clear" w:color="auto" w:fill="FFFFFF"/>
        </w:rPr>
        <w:t>)</w:t>
      </w:r>
      <w:r w:rsidR="007E6E52">
        <w:rPr>
          <w:rFonts w:ascii="Times New Roman" w:eastAsia="Times New Roman" w:hAnsi="Times New Roman" w:cs="Times New Roman"/>
          <w:szCs w:val="28"/>
          <w:shd w:val="clear" w:color="auto" w:fill="FFFFFF"/>
        </w:rPr>
        <w:t xml:space="preserve">. </w:t>
      </w:r>
      <w:r w:rsidR="00F7570C">
        <w:rPr>
          <w:rFonts w:ascii="Times New Roman" w:eastAsia="Times New Roman" w:hAnsi="Times New Roman" w:cs="Times New Roman"/>
          <w:szCs w:val="28"/>
          <w:shd w:val="clear" w:color="auto" w:fill="FFFFFF"/>
        </w:rPr>
        <w:t>The challenge is to</w:t>
      </w:r>
      <w:r w:rsidR="00C03A68">
        <w:rPr>
          <w:rFonts w:ascii="Times New Roman" w:eastAsia="Times New Roman" w:hAnsi="Times New Roman" w:cs="Times New Roman"/>
          <w:szCs w:val="28"/>
          <w:shd w:val="clear" w:color="auto" w:fill="FFFFFF"/>
        </w:rPr>
        <w:t xml:space="preserve"> analyze a curated dataset</w:t>
      </w:r>
      <w:r w:rsidR="0058229D">
        <w:rPr>
          <w:rFonts w:ascii="Times New Roman" w:eastAsia="Times New Roman" w:hAnsi="Times New Roman" w:cs="Times New Roman"/>
          <w:szCs w:val="28"/>
          <w:shd w:val="clear" w:color="auto" w:fill="FFFFFF"/>
        </w:rPr>
        <w:t xml:space="preserve"> and </w:t>
      </w:r>
      <w:r w:rsidR="00C03A68">
        <w:rPr>
          <w:rFonts w:ascii="Times New Roman" w:eastAsia="Times New Roman" w:hAnsi="Times New Roman" w:cs="Times New Roman"/>
          <w:szCs w:val="28"/>
          <w:shd w:val="clear" w:color="auto" w:fill="FFFFFF"/>
        </w:rPr>
        <w:t xml:space="preserve">determine </w:t>
      </w:r>
      <w:r w:rsidR="0058229D">
        <w:rPr>
          <w:rFonts w:ascii="Times New Roman" w:eastAsia="Times New Roman" w:hAnsi="Times New Roman" w:cs="Times New Roman"/>
          <w:szCs w:val="28"/>
          <w:shd w:val="clear" w:color="auto" w:fill="FFFFFF"/>
        </w:rPr>
        <w:t xml:space="preserve">what </w:t>
      </w:r>
      <w:r w:rsidR="00C03A68">
        <w:rPr>
          <w:rFonts w:ascii="Times New Roman" w:eastAsia="Times New Roman" w:hAnsi="Times New Roman" w:cs="Times New Roman"/>
          <w:szCs w:val="28"/>
          <w:shd w:val="clear" w:color="auto" w:fill="FFFFFF"/>
        </w:rPr>
        <w:t>can be learned from</w:t>
      </w:r>
      <w:r w:rsidR="00AF03DE">
        <w:rPr>
          <w:rFonts w:ascii="Times New Roman" w:eastAsia="Times New Roman" w:hAnsi="Times New Roman" w:cs="Times New Roman"/>
          <w:szCs w:val="28"/>
          <w:shd w:val="clear" w:color="auto" w:fill="FFFFFF"/>
        </w:rPr>
        <w:t xml:space="preserve"> the data. </w:t>
      </w:r>
    </w:p>
    <w:p w14:paraId="37F160CA" w14:textId="77777777" w:rsidR="00C03A68" w:rsidRPr="001E03F8" w:rsidRDefault="00C03A68" w:rsidP="00A23825">
      <w:pPr>
        <w:widowControl w:val="0"/>
        <w:autoSpaceDE w:val="0"/>
        <w:autoSpaceDN w:val="0"/>
        <w:adjustRightInd w:val="0"/>
        <w:jc w:val="both"/>
        <w:rPr>
          <w:rFonts w:ascii="Times New Roman" w:eastAsia="Times New Roman" w:hAnsi="Times New Roman" w:cs="Times New Roman"/>
          <w:szCs w:val="28"/>
        </w:rPr>
      </w:pPr>
    </w:p>
    <w:p w14:paraId="63E58298" w14:textId="77777777" w:rsidR="00C03A68" w:rsidRDefault="00C03A68" w:rsidP="00C03A68">
      <w:pPr>
        <w:jc w:val="both"/>
        <w:rPr>
          <w:rFonts w:ascii="Times New Roman" w:hAnsi="Times New Roman" w:cs="Times New Roman"/>
          <w:bCs/>
          <w:szCs w:val="28"/>
        </w:rPr>
      </w:pPr>
      <w:r>
        <w:rPr>
          <w:rFonts w:ascii="Times New Roman" w:hAnsi="Times New Roman" w:cs="Times New Roman"/>
          <w:bCs/>
          <w:szCs w:val="28"/>
        </w:rPr>
        <w:t xml:space="preserve">Check out the following data repository site, </w:t>
      </w:r>
      <w:hyperlink r:id="rId10" w:history="1">
        <w:r w:rsidRPr="00C03A68">
          <w:rPr>
            <w:rStyle w:val="Hyperlink"/>
          </w:rPr>
          <w:t>https://ieee-dataport.org/competitions/bhi-2017-big-data-analytics-competition</w:t>
        </w:r>
      </w:hyperlink>
      <w:r>
        <w:rPr>
          <w:rFonts w:ascii="Times New Roman" w:hAnsi="Times New Roman" w:cs="Times New Roman"/>
          <w:bCs/>
          <w:szCs w:val="28"/>
        </w:rPr>
        <w:t xml:space="preserve">, which contains a curated dataset of US patent </w:t>
      </w:r>
      <w:r>
        <w:rPr>
          <w:rStyle w:val="FootnoteReference"/>
          <w:rFonts w:ascii="Times New Roman" w:hAnsi="Times New Roman" w:cs="Times New Roman"/>
          <w:bCs/>
          <w:szCs w:val="28"/>
        </w:rPr>
        <w:footnoteReference w:id="1"/>
      </w:r>
      <w:r>
        <w:rPr>
          <w:rFonts w:ascii="Times New Roman" w:hAnsi="Times New Roman" w:cs="Times New Roman"/>
          <w:bCs/>
          <w:szCs w:val="28"/>
        </w:rPr>
        <w:t xml:space="preserve">information based upon BHI keywords. Your challenge is to determine the value from the data and find something interesting to conduct your analytics. </w:t>
      </w:r>
    </w:p>
    <w:p w14:paraId="1DFDB6FD" w14:textId="793D83A0" w:rsidR="00766506" w:rsidRPr="001E03F8" w:rsidRDefault="000C60D0" w:rsidP="00A23825">
      <w:pPr>
        <w:widowControl w:val="0"/>
        <w:autoSpaceDE w:val="0"/>
        <w:autoSpaceDN w:val="0"/>
        <w:adjustRightInd w:val="0"/>
        <w:jc w:val="both"/>
        <w:rPr>
          <w:rFonts w:ascii="Times New Roman" w:hAnsi="Times New Roman" w:cs="Times New Roman"/>
          <w:bCs/>
          <w:szCs w:val="28"/>
        </w:rPr>
      </w:pPr>
      <w:r w:rsidRPr="001E03F8">
        <w:rPr>
          <w:rFonts w:ascii="Times New Roman" w:eastAsia="Times New Roman" w:hAnsi="Times New Roman" w:cs="Times New Roman"/>
          <w:szCs w:val="28"/>
        </w:rPr>
        <w:tab/>
      </w:r>
    </w:p>
    <w:p w14:paraId="071134F2" w14:textId="7F16F83D" w:rsidR="0058229D" w:rsidRDefault="00044CF6" w:rsidP="00C90FBB">
      <w:pPr>
        <w:jc w:val="both"/>
        <w:rPr>
          <w:rFonts w:ascii="Times New Roman" w:hAnsi="Times New Roman" w:cs="Times New Roman"/>
          <w:bCs/>
          <w:szCs w:val="28"/>
        </w:rPr>
      </w:pPr>
      <w:r w:rsidRPr="001E03F8">
        <w:rPr>
          <w:rFonts w:ascii="Times New Roman" w:hAnsi="Times New Roman" w:cs="Times New Roman"/>
          <w:b/>
          <w:sz w:val="32"/>
          <w:szCs w:val="28"/>
        </w:rPr>
        <w:t>Question</w:t>
      </w:r>
      <w:r w:rsidR="00C03A68">
        <w:rPr>
          <w:rFonts w:ascii="Times New Roman" w:hAnsi="Times New Roman" w:cs="Times New Roman"/>
          <w:b/>
          <w:sz w:val="32"/>
          <w:szCs w:val="28"/>
        </w:rPr>
        <w:t>s</w:t>
      </w:r>
    </w:p>
    <w:p w14:paraId="3D07C70F" w14:textId="00DB7B54" w:rsidR="00766506" w:rsidRDefault="0058229D" w:rsidP="00C03A68">
      <w:pPr>
        <w:jc w:val="both"/>
        <w:rPr>
          <w:rFonts w:ascii="Times New Roman" w:hAnsi="Times New Roman" w:cs="Times New Roman"/>
          <w:bCs/>
          <w:szCs w:val="28"/>
        </w:rPr>
      </w:pPr>
      <w:r>
        <w:rPr>
          <w:rFonts w:ascii="Times New Roman" w:hAnsi="Times New Roman" w:cs="Times New Roman"/>
          <w:bCs/>
          <w:szCs w:val="28"/>
        </w:rPr>
        <w:t>One consideration for example, b</w:t>
      </w:r>
      <w:r w:rsidR="007E6E52">
        <w:rPr>
          <w:rFonts w:ascii="Times New Roman" w:hAnsi="Times New Roman" w:cs="Times New Roman"/>
          <w:bCs/>
          <w:szCs w:val="28"/>
        </w:rPr>
        <w:t xml:space="preserve">etter informed </w:t>
      </w:r>
      <w:r>
        <w:rPr>
          <w:rFonts w:ascii="Times New Roman" w:hAnsi="Times New Roman" w:cs="Times New Roman"/>
          <w:bCs/>
          <w:szCs w:val="28"/>
        </w:rPr>
        <w:t xml:space="preserve">practitioners, clinicians, </w:t>
      </w:r>
      <w:r w:rsidR="007E6E52">
        <w:rPr>
          <w:rFonts w:ascii="Times New Roman" w:hAnsi="Times New Roman" w:cs="Times New Roman"/>
          <w:bCs/>
          <w:szCs w:val="28"/>
        </w:rPr>
        <w:t>consumers will enable stronger patient care and health management. A s</w:t>
      </w:r>
      <w:r w:rsidR="00766506" w:rsidRPr="001E03F8">
        <w:rPr>
          <w:rFonts w:ascii="Times New Roman" w:hAnsi="Times New Roman" w:cs="Times New Roman"/>
          <w:bCs/>
          <w:szCs w:val="28"/>
        </w:rPr>
        <w:t xml:space="preserve">tudy </w:t>
      </w:r>
      <w:r w:rsidR="007E6E52">
        <w:rPr>
          <w:rFonts w:ascii="Times New Roman" w:hAnsi="Times New Roman" w:cs="Times New Roman"/>
          <w:bCs/>
          <w:szCs w:val="28"/>
        </w:rPr>
        <w:t xml:space="preserve">of the data may provide potential predictive trends and recommendations for a better informed consumer. </w:t>
      </w:r>
      <w:r w:rsidR="00044CF6" w:rsidRPr="001E03F8">
        <w:rPr>
          <w:rFonts w:ascii="Times New Roman" w:hAnsi="Times New Roman" w:cs="Times New Roman"/>
          <w:bCs/>
          <w:szCs w:val="28"/>
        </w:rPr>
        <w:t xml:space="preserve">What insights can you provide by analyzing the </w:t>
      </w:r>
      <w:r w:rsidR="007E6E52" w:rsidRPr="001E03F8">
        <w:rPr>
          <w:rFonts w:ascii="Times New Roman" w:hAnsi="Times New Roman" w:cs="Times New Roman"/>
          <w:bCs/>
          <w:szCs w:val="28"/>
        </w:rPr>
        <w:t>dataset?</w:t>
      </w:r>
      <w:r w:rsidR="00044CF6" w:rsidRPr="001E03F8">
        <w:rPr>
          <w:rFonts w:ascii="Times New Roman" w:hAnsi="Times New Roman" w:cs="Times New Roman"/>
          <w:bCs/>
          <w:szCs w:val="28"/>
        </w:rPr>
        <w:t xml:space="preserve"> Your insights and suggestions are expected to be creative. </w:t>
      </w:r>
      <w:r w:rsidR="00C03A68" w:rsidRPr="00C03A68">
        <w:rPr>
          <w:rFonts w:ascii="Times New Roman" w:hAnsi="Times New Roman" w:cs="Times New Roman"/>
          <w:bCs/>
          <w:szCs w:val="28"/>
        </w:rPr>
        <w:t>Based on this dataset, what are the most common medical and health applications where patent development is occurring? How frequently are patents being filed with the same title? How would you improve this dataset to better distinguish unique patents with duplicate titles?</w:t>
      </w:r>
      <w:r w:rsidR="00C03A68">
        <w:rPr>
          <w:rFonts w:ascii="Times New Roman" w:hAnsi="Times New Roman" w:cs="Times New Roman"/>
          <w:bCs/>
          <w:szCs w:val="28"/>
        </w:rPr>
        <w:t xml:space="preserve"> </w:t>
      </w:r>
      <w:r w:rsidR="00C03A68" w:rsidRPr="00C03A68">
        <w:rPr>
          <w:rFonts w:ascii="Times New Roman" w:hAnsi="Times New Roman" w:cs="Times New Roman"/>
          <w:bCs/>
          <w:szCs w:val="28"/>
        </w:rPr>
        <w:t>What additional data / metadata would you include in this dataset to help researchers more efficiently locate relevant medical and health patents?</w:t>
      </w:r>
      <w:r w:rsidR="00C03A68">
        <w:rPr>
          <w:rFonts w:ascii="Times New Roman" w:hAnsi="Times New Roman" w:cs="Times New Roman"/>
          <w:bCs/>
          <w:szCs w:val="28"/>
        </w:rPr>
        <w:t xml:space="preserve"> </w:t>
      </w:r>
      <w:r w:rsidR="00C03A68" w:rsidRPr="00C03A68">
        <w:rPr>
          <w:rFonts w:ascii="Times New Roman" w:hAnsi="Times New Roman" w:cs="Times New Roman"/>
          <w:bCs/>
          <w:szCs w:val="28"/>
        </w:rPr>
        <w:t>What conclusions can you draw from this data? What trends, if any, have formed over the past decade? Where are the trends moving? Consider both health industry and patent filing perspectives.</w:t>
      </w:r>
      <w:r w:rsidR="00C03A68">
        <w:rPr>
          <w:rFonts w:ascii="Times New Roman" w:hAnsi="Times New Roman" w:cs="Times New Roman"/>
          <w:bCs/>
          <w:szCs w:val="28"/>
        </w:rPr>
        <w:t xml:space="preserve"> </w:t>
      </w:r>
      <w:r w:rsidR="00C03A68" w:rsidRPr="00C03A68">
        <w:rPr>
          <w:rFonts w:ascii="Times New Roman" w:hAnsi="Times New Roman" w:cs="Times New Roman"/>
          <w:bCs/>
          <w:szCs w:val="28"/>
        </w:rPr>
        <w:t>What anomalies can you find in this data? Is there anything that affects the integrity of the data?</w:t>
      </w:r>
    </w:p>
    <w:p w14:paraId="179FEFD7" w14:textId="77777777" w:rsidR="000D00AC" w:rsidRDefault="000D00AC" w:rsidP="00C90FBB">
      <w:pPr>
        <w:jc w:val="both"/>
        <w:rPr>
          <w:rFonts w:ascii="Times New Roman" w:hAnsi="Times New Roman" w:cs="Times New Roman"/>
          <w:bCs/>
          <w:szCs w:val="28"/>
        </w:rPr>
      </w:pPr>
    </w:p>
    <w:p w14:paraId="29611170" w14:textId="2F3E3B3E" w:rsidR="000D00AC" w:rsidRPr="001E03F8" w:rsidRDefault="0058229D" w:rsidP="000D00AC">
      <w:pPr>
        <w:jc w:val="both"/>
        <w:rPr>
          <w:rFonts w:ascii="Times New Roman" w:hAnsi="Times New Roman" w:cs="Times New Roman"/>
          <w:bCs/>
          <w:szCs w:val="28"/>
        </w:rPr>
      </w:pPr>
      <w:r>
        <w:rPr>
          <w:rFonts w:ascii="Times New Roman" w:hAnsi="Times New Roman" w:cs="Times New Roman"/>
          <w:b/>
          <w:sz w:val="32"/>
          <w:szCs w:val="28"/>
        </w:rPr>
        <w:br w:type="page"/>
      </w:r>
      <w:r w:rsidR="000D00AC">
        <w:rPr>
          <w:rFonts w:ascii="Times New Roman" w:hAnsi="Times New Roman" w:cs="Times New Roman"/>
          <w:b/>
          <w:sz w:val="32"/>
          <w:szCs w:val="28"/>
        </w:rPr>
        <w:lastRenderedPageBreak/>
        <w:t>Participation</w:t>
      </w:r>
    </w:p>
    <w:p w14:paraId="24C7DF70" w14:textId="3FF0F8DC" w:rsidR="00BC3A57" w:rsidRDefault="000D00AC" w:rsidP="0058229D">
      <w:pPr>
        <w:widowControl w:val="0"/>
        <w:autoSpaceDE w:val="0"/>
        <w:autoSpaceDN w:val="0"/>
        <w:adjustRightInd w:val="0"/>
        <w:jc w:val="both"/>
        <w:rPr>
          <w:rFonts w:ascii="Times New Roman" w:hAnsi="Times New Roman" w:cs="Times New Roman"/>
          <w:bCs/>
          <w:szCs w:val="28"/>
        </w:rPr>
      </w:pPr>
      <w:r w:rsidRPr="000D00AC">
        <w:rPr>
          <w:rFonts w:ascii="Times New Roman" w:hAnsi="Times New Roman" w:cs="Times New Roman"/>
          <w:bCs/>
          <w:szCs w:val="28"/>
        </w:rPr>
        <w:t>Participation is open to conference attendees only. To participate</w:t>
      </w:r>
      <w:r>
        <w:rPr>
          <w:rFonts w:ascii="Times New Roman" w:hAnsi="Times New Roman" w:cs="Times New Roman"/>
          <w:bCs/>
          <w:szCs w:val="28"/>
        </w:rPr>
        <w:t>,</w:t>
      </w:r>
      <w:r w:rsidRPr="000D00AC">
        <w:rPr>
          <w:rFonts w:ascii="Times New Roman" w:hAnsi="Times New Roman" w:cs="Times New Roman"/>
          <w:bCs/>
          <w:szCs w:val="28"/>
        </w:rPr>
        <w:t xml:space="preserve"> </w:t>
      </w:r>
      <w:r w:rsidR="00DE2227">
        <w:rPr>
          <w:rFonts w:ascii="Times New Roman" w:hAnsi="Times New Roman" w:cs="Times New Roman"/>
          <w:bCs/>
          <w:szCs w:val="28"/>
        </w:rPr>
        <w:t>please send</w:t>
      </w:r>
      <w:r w:rsidRPr="000D00AC">
        <w:rPr>
          <w:rFonts w:ascii="Times New Roman" w:hAnsi="Times New Roman" w:cs="Times New Roman"/>
          <w:bCs/>
          <w:szCs w:val="28"/>
        </w:rPr>
        <w:t xml:space="preserve"> an email to Kathy Grise (</w:t>
      </w:r>
      <w:hyperlink r:id="rId11" w:history="1">
        <w:r w:rsidR="00D05393" w:rsidRPr="00D05393">
          <w:rPr>
            <w:rStyle w:val="Hyperlink"/>
            <w:rFonts w:ascii="Times New Roman" w:hAnsi="Times New Roman" w:cs="Times New Roman"/>
            <w:bCs/>
            <w:szCs w:val="28"/>
          </w:rPr>
          <w:t>k.l.grise@ieee.org</w:t>
        </w:r>
      </w:hyperlink>
      <w:r w:rsidRPr="000D00AC">
        <w:rPr>
          <w:rFonts w:ascii="Times New Roman" w:hAnsi="Times New Roman" w:cs="Times New Roman"/>
          <w:bCs/>
          <w:szCs w:val="28"/>
        </w:rPr>
        <w:t>)</w:t>
      </w:r>
      <w:r w:rsidR="00D05393">
        <w:rPr>
          <w:rFonts w:ascii="Times New Roman" w:hAnsi="Times New Roman" w:cs="Times New Roman"/>
          <w:bCs/>
          <w:szCs w:val="28"/>
        </w:rPr>
        <w:t xml:space="preserve"> and Theresa Cavrak (</w:t>
      </w:r>
      <w:hyperlink r:id="rId12" w:history="1">
        <w:r w:rsidR="00D05393" w:rsidRPr="00D05393">
          <w:rPr>
            <w:rStyle w:val="Hyperlink"/>
            <w:rFonts w:ascii="Times New Roman" w:hAnsi="Times New Roman" w:cs="Times New Roman"/>
            <w:bCs/>
            <w:szCs w:val="28"/>
          </w:rPr>
          <w:t>t.cavrak@ieee.org</w:t>
        </w:r>
      </w:hyperlink>
      <w:r w:rsidR="00BC3A57">
        <w:rPr>
          <w:rFonts w:ascii="Times New Roman" w:hAnsi="Times New Roman" w:cs="Times New Roman"/>
          <w:bCs/>
          <w:szCs w:val="28"/>
        </w:rPr>
        <w:t>)</w:t>
      </w:r>
      <w:r w:rsidRPr="000D00AC">
        <w:rPr>
          <w:rFonts w:ascii="Times New Roman" w:hAnsi="Times New Roman" w:cs="Times New Roman"/>
          <w:bCs/>
          <w:szCs w:val="28"/>
        </w:rPr>
        <w:t>.</w:t>
      </w:r>
      <w:r>
        <w:rPr>
          <w:rFonts w:ascii="Times New Roman" w:hAnsi="Times New Roman" w:cs="Times New Roman"/>
          <w:bCs/>
          <w:szCs w:val="28"/>
        </w:rPr>
        <w:t xml:space="preserve"> You may participate individually or as part of a team. </w:t>
      </w:r>
    </w:p>
    <w:p w14:paraId="28C234AE" w14:textId="77777777" w:rsidR="0058229D" w:rsidRDefault="0058229D" w:rsidP="0058229D">
      <w:pPr>
        <w:widowControl w:val="0"/>
        <w:autoSpaceDE w:val="0"/>
        <w:autoSpaceDN w:val="0"/>
        <w:adjustRightInd w:val="0"/>
        <w:jc w:val="both"/>
        <w:rPr>
          <w:rFonts w:ascii="Times New Roman" w:hAnsi="Times New Roman" w:cs="Times New Roman"/>
          <w:b/>
          <w:sz w:val="32"/>
          <w:szCs w:val="28"/>
        </w:rPr>
      </w:pPr>
    </w:p>
    <w:p w14:paraId="74537B00" w14:textId="63829CD7" w:rsidR="00A23825" w:rsidRPr="001E03F8" w:rsidRDefault="00044CF6" w:rsidP="00A23825">
      <w:pPr>
        <w:jc w:val="both"/>
        <w:rPr>
          <w:rFonts w:ascii="Times New Roman" w:hAnsi="Times New Roman" w:cs="Times New Roman"/>
          <w:b/>
          <w:szCs w:val="28"/>
        </w:rPr>
      </w:pPr>
      <w:r w:rsidRPr="001E03F8">
        <w:rPr>
          <w:rFonts w:ascii="Times New Roman" w:hAnsi="Times New Roman" w:cs="Times New Roman"/>
          <w:b/>
          <w:sz w:val="32"/>
          <w:szCs w:val="28"/>
        </w:rPr>
        <w:t>Evaluation</w:t>
      </w:r>
      <w:r w:rsidR="000D00AC">
        <w:rPr>
          <w:rFonts w:ascii="Times New Roman" w:hAnsi="Times New Roman" w:cs="Times New Roman"/>
          <w:b/>
          <w:sz w:val="32"/>
          <w:szCs w:val="28"/>
        </w:rPr>
        <w:t xml:space="preserve"> and Awards</w:t>
      </w:r>
    </w:p>
    <w:p w14:paraId="61DD80D1" w14:textId="35FB283C" w:rsidR="00044CF6" w:rsidRPr="001E03F8" w:rsidRDefault="00044CF6" w:rsidP="00A23825">
      <w:pPr>
        <w:jc w:val="both"/>
        <w:rPr>
          <w:rFonts w:ascii="Times New Roman" w:hAnsi="Times New Roman" w:cs="Times New Roman"/>
          <w:szCs w:val="28"/>
        </w:rPr>
      </w:pPr>
      <w:r w:rsidRPr="001E03F8">
        <w:rPr>
          <w:rFonts w:ascii="Times New Roman" w:hAnsi="Times New Roman" w:cs="Times New Roman"/>
          <w:bCs/>
          <w:szCs w:val="28"/>
        </w:rPr>
        <w:t xml:space="preserve">You are expected to present your findings to </w:t>
      </w:r>
      <w:r w:rsidRPr="001E03F8">
        <w:rPr>
          <w:rFonts w:ascii="Times New Roman" w:hAnsi="Times New Roman" w:cs="Times New Roman"/>
          <w:szCs w:val="28"/>
        </w:rPr>
        <w:t xml:space="preserve">a panel of </w:t>
      </w:r>
      <w:r w:rsidR="00C03A68">
        <w:rPr>
          <w:rFonts w:ascii="Times New Roman" w:hAnsi="Times New Roman" w:cs="Times New Roman"/>
          <w:szCs w:val="28"/>
        </w:rPr>
        <w:t>judges</w:t>
      </w:r>
      <w:r w:rsidRPr="001E03F8">
        <w:rPr>
          <w:rFonts w:ascii="Times New Roman" w:hAnsi="Times New Roman" w:cs="Times New Roman"/>
          <w:szCs w:val="28"/>
        </w:rPr>
        <w:t xml:space="preserve">. </w:t>
      </w:r>
      <w:r w:rsidR="00DE4F02" w:rsidRPr="001E03F8">
        <w:rPr>
          <w:rFonts w:ascii="Times New Roman" w:hAnsi="Times New Roman" w:cs="Times New Roman"/>
          <w:szCs w:val="28"/>
        </w:rPr>
        <w:t xml:space="preserve">Presentations will be evaluated based on the following criteria: </w:t>
      </w:r>
    </w:p>
    <w:p w14:paraId="6F8CB6C6" w14:textId="77777777" w:rsidR="00A23825" w:rsidRPr="001E03F8" w:rsidRDefault="00A23825" w:rsidP="00A23825">
      <w:pPr>
        <w:jc w:val="both"/>
        <w:rPr>
          <w:rFonts w:ascii="Times New Roman" w:hAnsi="Times New Roman" w:cs="Times New Roman"/>
          <w:b/>
          <w:szCs w:val="28"/>
        </w:rPr>
      </w:pPr>
    </w:p>
    <w:p w14:paraId="04624216" w14:textId="488E011C" w:rsidR="0058229D" w:rsidRDefault="0058229D" w:rsidP="00A23825">
      <w:pPr>
        <w:pStyle w:val="ListParagraph"/>
        <w:numPr>
          <w:ilvl w:val="0"/>
          <w:numId w:val="4"/>
        </w:numPr>
        <w:spacing w:before="20"/>
        <w:jc w:val="both"/>
        <w:rPr>
          <w:rFonts w:ascii="Times New Roman" w:hAnsi="Times New Roman" w:cs="Times New Roman"/>
          <w:szCs w:val="28"/>
        </w:rPr>
      </w:pPr>
      <w:r>
        <w:rPr>
          <w:rFonts w:ascii="Times New Roman" w:hAnsi="Times New Roman" w:cs="Times New Roman"/>
          <w:szCs w:val="28"/>
        </w:rPr>
        <w:t>Selection criteria of the dataset</w:t>
      </w:r>
    </w:p>
    <w:p w14:paraId="09A3BC7A" w14:textId="2977C209" w:rsidR="00DE4F02" w:rsidRPr="001E03F8" w:rsidRDefault="00DE4F02" w:rsidP="00A23825">
      <w:pPr>
        <w:pStyle w:val="ListParagraph"/>
        <w:numPr>
          <w:ilvl w:val="0"/>
          <w:numId w:val="4"/>
        </w:numPr>
        <w:spacing w:before="20"/>
        <w:jc w:val="both"/>
        <w:rPr>
          <w:rFonts w:ascii="Times New Roman" w:hAnsi="Times New Roman" w:cs="Times New Roman"/>
          <w:szCs w:val="28"/>
        </w:rPr>
      </w:pPr>
      <w:r w:rsidRPr="001E03F8">
        <w:rPr>
          <w:rFonts w:ascii="Times New Roman" w:hAnsi="Times New Roman" w:cs="Times New Roman"/>
          <w:szCs w:val="28"/>
        </w:rPr>
        <w:t xml:space="preserve">Clarity and Relevance of </w:t>
      </w:r>
      <w:r w:rsidR="00A23825" w:rsidRPr="001E03F8">
        <w:rPr>
          <w:rFonts w:ascii="Times New Roman" w:hAnsi="Times New Roman" w:cs="Times New Roman"/>
          <w:szCs w:val="28"/>
        </w:rPr>
        <w:t>Analysis</w:t>
      </w:r>
    </w:p>
    <w:p w14:paraId="69825308" w14:textId="725B9A00" w:rsidR="00DE4F02" w:rsidRPr="001E03F8" w:rsidRDefault="00DE4F02" w:rsidP="00A23825">
      <w:pPr>
        <w:pStyle w:val="ListParagraph"/>
        <w:numPr>
          <w:ilvl w:val="0"/>
          <w:numId w:val="4"/>
        </w:numPr>
        <w:spacing w:before="20"/>
        <w:jc w:val="both"/>
        <w:rPr>
          <w:rFonts w:ascii="Times New Roman" w:hAnsi="Times New Roman" w:cs="Times New Roman"/>
          <w:szCs w:val="28"/>
        </w:rPr>
      </w:pPr>
      <w:r w:rsidRPr="001E03F8">
        <w:rPr>
          <w:rFonts w:ascii="Times New Roman" w:hAnsi="Times New Roman" w:cs="Times New Roman"/>
          <w:szCs w:val="28"/>
        </w:rPr>
        <w:t>Methodology</w:t>
      </w:r>
    </w:p>
    <w:p w14:paraId="47B85B62" w14:textId="77777777" w:rsidR="00DE4F02" w:rsidRPr="001E03F8" w:rsidRDefault="00DE4F02" w:rsidP="00A23825">
      <w:pPr>
        <w:pStyle w:val="ListParagraph"/>
        <w:numPr>
          <w:ilvl w:val="0"/>
          <w:numId w:val="4"/>
        </w:numPr>
        <w:jc w:val="both"/>
        <w:rPr>
          <w:rFonts w:ascii="Times New Roman" w:hAnsi="Times New Roman" w:cs="Times New Roman"/>
          <w:szCs w:val="28"/>
        </w:rPr>
      </w:pPr>
      <w:r w:rsidRPr="001E03F8">
        <w:rPr>
          <w:rFonts w:ascii="Times New Roman" w:hAnsi="Times New Roman" w:cs="Times New Roman"/>
          <w:szCs w:val="28"/>
        </w:rPr>
        <w:t>Creative use of data</w:t>
      </w:r>
    </w:p>
    <w:p w14:paraId="069693A6" w14:textId="5C85C9BC" w:rsidR="00DE4F02" w:rsidRPr="001E03F8" w:rsidRDefault="00DE4F02" w:rsidP="00A23825">
      <w:pPr>
        <w:pStyle w:val="ListParagraph"/>
        <w:numPr>
          <w:ilvl w:val="0"/>
          <w:numId w:val="4"/>
        </w:numPr>
        <w:jc w:val="both"/>
        <w:rPr>
          <w:rFonts w:ascii="Times New Roman" w:hAnsi="Times New Roman" w:cs="Times New Roman"/>
          <w:szCs w:val="28"/>
        </w:rPr>
      </w:pPr>
      <w:r w:rsidRPr="001E03F8">
        <w:rPr>
          <w:rFonts w:ascii="Times New Roman" w:hAnsi="Times New Roman" w:cs="Times New Roman"/>
          <w:szCs w:val="28"/>
        </w:rPr>
        <w:t>Significance of findings</w:t>
      </w:r>
      <w:r w:rsidR="00D05393">
        <w:rPr>
          <w:rFonts w:ascii="Times New Roman" w:hAnsi="Times New Roman" w:cs="Times New Roman"/>
          <w:szCs w:val="28"/>
        </w:rPr>
        <w:t xml:space="preserve"> and recommendations</w:t>
      </w:r>
    </w:p>
    <w:p w14:paraId="59AB0100" w14:textId="13992810" w:rsidR="00DE4F02" w:rsidRDefault="00DE4F02" w:rsidP="00A23825">
      <w:pPr>
        <w:pStyle w:val="ListParagraph"/>
        <w:numPr>
          <w:ilvl w:val="0"/>
          <w:numId w:val="4"/>
        </w:numPr>
        <w:jc w:val="both"/>
        <w:rPr>
          <w:rFonts w:ascii="Times New Roman" w:hAnsi="Times New Roman" w:cs="Times New Roman"/>
          <w:szCs w:val="28"/>
        </w:rPr>
      </w:pPr>
      <w:r w:rsidRPr="001E03F8">
        <w:rPr>
          <w:rFonts w:ascii="Times New Roman" w:hAnsi="Times New Roman" w:cs="Times New Roman"/>
          <w:szCs w:val="28"/>
        </w:rPr>
        <w:t>Delivery of findings</w:t>
      </w:r>
      <w:r w:rsidR="00D05393">
        <w:rPr>
          <w:rFonts w:ascii="Times New Roman" w:hAnsi="Times New Roman" w:cs="Times New Roman"/>
          <w:szCs w:val="28"/>
        </w:rPr>
        <w:t xml:space="preserve"> and recommendations</w:t>
      </w:r>
    </w:p>
    <w:p w14:paraId="1F6DD099" w14:textId="77777777" w:rsidR="000D00AC" w:rsidRDefault="000D00AC" w:rsidP="000D00AC">
      <w:pPr>
        <w:ind w:left="360"/>
        <w:jc w:val="both"/>
        <w:rPr>
          <w:rFonts w:ascii="Times New Roman" w:hAnsi="Times New Roman" w:cs="Times New Roman"/>
          <w:szCs w:val="28"/>
        </w:rPr>
      </w:pPr>
    </w:p>
    <w:p w14:paraId="19CB0BC6" w14:textId="1D586AAC" w:rsidR="000D00AC" w:rsidRDefault="000D00AC" w:rsidP="000D00AC">
      <w:pPr>
        <w:jc w:val="both"/>
        <w:rPr>
          <w:rFonts w:ascii="Times New Roman" w:hAnsi="Times New Roman" w:cs="Times New Roman"/>
          <w:szCs w:val="28"/>
        </w:rPr>
      </w:pPr>
      <w:r>
        <w:rPr>
          <w:rFonts w:ascii="Times New Roman" w:hAnsi="Times New Roman" w:cs="Times New Roman"/>
          <w:szCs w:val="28"/>
        </w:rPr>
        <w:t xml:space="preserve">Two awards will be given out, 1) winning student or student team; 2) winning professional or professional team. </w:t>
      </w:r>
      <w:r w:rsidRPr="000D00AC">
        <w:rPr>
          <w:rFonts w:ascii="Times New Roman" w:hAnsi="Times New Roman" w:cs="Times New Roman"/>
          <w:szCs w:val="28"/>
        </w:rPr>
        <w:t xml:space="preserve">A judging panel of practitioners will evaluate presentations and </w:t>
      </w:r>
      <w:r>
        <w:rPr>
          <w:rFonts w:ascii="Times New Roman" w:hAnsi="Times New Roman" w:cs="Times New Roman"/>
          <w:szCs w:val="28"/>
        </w:rPr>
        <w:t>each</w:t>
      </w:r>
      <w:r w:rsidRPr="000D00AC">
        <w:rPr>
          <w:rFonts w:ascii="Times New Roman" w:hAnsi="Times New Roman" w:cs="Times New Roman"/>
          <w:szCs w:val="28"/>
        </w:rPr>
        <w:t xml:space="preserve"> win</w:t>
      </w:r>
      <w:r>
        <w:rPr>
          <w:rFonts w:ascii="Times New Roman" w:hAnsi="Times New Roman" w:cs="Times New Roman"/>
          <w:szCs w:val="28"/>
        </w:rPr>
        <w:t>n</w:t>
      </w:r>
      <w:r w:rsidRPr="000D00AC">
        <w:rPr>
          <w:rFonts w:ascii="Times New Roman" w:hAnsi="Times New Roman" w:cs="Times New Roman"/>
          <w:szCs w:val="28"/>
        </w:rPr>
        <w:t>ing team (or individual) will be awarded with $1,000.</w:t>
      </w:r>
    </w:p>
    <w:p w14:paraId="775B791F" w14:textId="77777777" w:rsidR="00DE2227" w:rsidRDefault="00DE2227" w:rsidP="000D00AC">
      <w:pPr>
        <w:jc w:val="both"/>
        <w:rPr>
          <w:rFonts w:ascii="Times New Roman" w:hAnsi="Times New Roman" w:cs="Times New Roman"/>
          <w:szCs w:val="28"/>
        </w:rPr>
      </w:pPr>
    </w:p>
    <w:p w14:paraId="09AE1B56" w14:textId="34E4CBF5" w:rsidR="00DE2227" w:rsidRPr="00DE2227" w:rsidRDefault="00DE2227" w:rsidP="00DE2227">
      <w:pPr>
        <w:spacing w:after="240"/>
        <w:textAlignment w:val="baseline"/>
        <w:rPr>
          <w:rFonts w:ascii="Times New Roman" w:eastAsia="Times New Roman" w:hAnsi="Times New Roman" w:cs="Times New Roman"/>
        </w:rPr>
      </w:pPr>
      <w:r w:rsidRPr="00DE2227">
        <w:rPr>
          <w:rFonts w:ascii="Times New Roman" w:eastAsia="Times New Roman" w:hAnsi="Times New Roman" w:cs="Times New Roman"/>
        </w:rPr>
        <w:t>The presentations should be formatted as a PowerPoint</w:t>
      </w:r>
      <w:r>
        <w:rPr>
          <w:rFonts w:ascii="Times New Roman" w:eastAsia="Times New Roman" w:hAnsi="Times New Roman" w:cs="Times New Roman"/>
        </w:rPr>
        <w:t xml:space="preserve"> document</w:t>
      </w:r>
      <w:r w:rsidRPr="00DE2227">
        <w:rPr>
          <w:rFonts w:ascii="Times New Roman" w:eastAsia="Times New Roman" w:hAnsi="Times New Roman" w:cs="Times New Roman"/>
        </w:rPr>
        <w:t xml:space="preserve">. Please be prepared to discuss your presentation for roughly 8-10 minutes. </w:t>
      </w:r>
    </w:p>
    <w:p w14:paraId="60F0C5FA" w14:textId="77777777" w:rsidR="000D00AC" w:rsidRDefault="000D00AC" w:rsidP="000D00AC">
      <w:pPr>
        <w:jc w:val="both"/>
        <w:rPr>
          <w:rFonts w:ascii="Times New Roman" w:hAnsi="Times New Roman" w:cs="Times New Roman"/>
          <w:szCs w:val="28"/>
        </w:rPr>
      </w:pPr>
    </w:p>
    <w:p w14:paraId="51B6F4CD" w14:textId="266D73B8" w:rsidR="000D00AC" w:rsidRPr="001E03F8" w:rsidRDefault="000D00AC" w:rsidP="000D00AC">
      <w:pPr>
        <w:jc w:val="both"/>
        <w:rPr>
          <w:rFonts w:ascii="Times New Roman" w:hAnsi="Times New Roman" w:cs="Times New Roman"/>
          <w:b/>
          <w:szCs w:val="28"/>
        </w:rPr>
      </w:pPr>
      <w:r>
        <w:rPr>
          <w:rFonts w:ascii="Times New Roman" w:hAnsi="Times New Roman" w:cs="Times New Roman"/>
          <w:b/>
          <w:sz w:val="32"/>
          <w:szCs w:val="28"/>
        </w:rPr>
        <w:t>Timeline</w:t>
      </w:r>
    </w:p>
    <w:p w14:paraId="5F0B4146" w14:textId="1D381A98" w:rsidR="00D05393" w:rsidRPr="00D05393" w:rsidRDefault="00DE2227" w:rsidP="00DE2227">
      <w:pPr>
        <w:pStyle w:val="ListParagraph"/>
        <w:numPr>
          <w:ilvl w:val="0"/>
          <w:numId w:val="5"/>
        </w:numPr>
        <w:rPr>
          <w:rFonts w:ascii="Times New Roman" w:hAnsi="Times New Roman" w:cs="Times New Roman"/>
          <w:szCs w:val="28"/>
        </w:rPr>
      </w:pPr>
      <w:r>
        <w:rPr>
          <w:rFonts w:ascii="Times New Roman" w:hAnsi="Times New Roman" w:cs="Times New Roman"/>
          <w:bCs/>
          <w:szCs w:val="28"/>
        </w:rPr>
        <w:t>Wednesday</w:t>
      </w:r>
      <w:r w:rsidR="00BC3A57">
        <w:rPr>
          <w:rFonts w:ascii="Times New Roman" w:hAnsi="Times New Roman" w:cs="Times New Roman"/>
          <w:bCs/>
          <w:szCs w:val="28"/>
        </w:rPr>
        <w:t xml:space="preserve">, </w:t>
      </w:r>
      <w:r>
        <w:rPr>
          <w:rFonts w:ascii="Times New Roman" w:hAnsi="Times New Roman" w:cs="Times New Roman"/>
          <w:bCs/>
          <w:szCs w:val="28"/>
        </w:rPr>
        <w:t>15</w:t>
      </w:r>
      <w:r w:rsidR="00A94573" w:rsidRPr="00C03A68">
        <w:rPr>
          <w:rFonts w:ascii="Times New Roman" w:hAnsi="Times New Roman" w:cs="Times New Roman"/>
          <w:bCs/>
          <w:szCs w:val="28"/>
          <w:vertAlign w:val="superscript"/>
        </w:rPr>
        <w:t>th</w:t>
      </w:r>
      <w:r w:rsidR="00A94573">
        <w:rPr>
          <w:rFonts w:ascii="Times New Roman" w:hAnsi="Times New Roman" w:cs="Times New Roman"/>
          <w:bCs/>
          <w:szCs w:val="28"/>
        </w:rPr>
        <w:t xml:space="preserve"> </w:t>
      </w:r>
      <w:r w:rsidR="00C03A68">
        <w:rPr>
          <w:rFonts w:ascii="Times New Roman" w:hAnsi="Times New Roman" w:cs="Times New Roman"/>
          <w:bCs/>
          <w:szCs w:val="28"/>
        </w:rPr>
        <w:t>February 2017</w:t>
      </w:r>
      <w:r w:rsidR="00BC3A57">
        <w:rPr>
          <w:rFonts w:ascii="Times New Roman" w:hAnsi="Times New Roman" w:cs="Times New Roman"/>
          <w:bCs/>
          <w:szCs w:val="28"/>
        </w:rPr>
        <w:t xml:space="preserve"> </w:t>
      </w:r>
      <w:r>
        <w:rPr>
          <w:rFonts w:ascii="Times New Roman" w:hAnsi="Times New Roman" w:cs="Times New Roman"/>
          <w:bCs/>
          <w:szCs w:val="28"/>
        </w:rPr>
        <w:t xml:space="preserve">– Final </w:t>
      </w:r>
      <w:r w:rsidR="00AF03DE">
        <w:rPr>
          <w:rFonts w:ascii="Times New Roman" w:hAnsi="Times New Roman" w:cs="Times New Roman"/>
          <w:bCs/>
          <w:szCs w:val="28"/>
        </w:rPr>
        <w:t>date for presentation submission</w:t>
      </w:r>
    </w:p>
    <w:p w14:paraId="31B41A73" w14:textId="451BD621" w:rsidR="000D00AC" w:rsidRPr="00BC3A57" w:rsidRDefault="00A94573" w:rsidP="00DE2227">
      <w:pPr>
        <w:pStyle w:val="ListParagraph"/>
        <w:numPr>
          <w:ilvl w:val="0"/>
          <w:numId w:val="5"/>
        </w:numPr>
        <w:rPr>
          <w:rFonts w:ascii="Times New Roman" w:hAnsi="Times New Roman" w:cs="Times New Roman"/>
          <w:szCs w:val="28"/>
        </w:rPr>
      </w:pPr>
      <w:r>
        <w:rPr>
          <w:rFonts w:ascii="Times New Roman" w:hAnsi="Times New Roman" w:cs="Times New Roman"/>
          <w:bCs/>
          <w:szCs w:val="28"/>
        </w:rPr>
        <w:t>Friday</w:t>
      </w:r>
      <w:r w:rsidR="00D05393">
        <w:rPr>
          <w:rFonts w:ascii="Times New Roman" w:hAnsi="Times New Roman" w:cs="Times New Roman"/>
          <w:bCs/>
          <w:szCs w:val="28"/>
        </w:rPr>
        <w:t xml:space="preserve"> – </w:t>
      </w:r>
      <w:r>
        <w:rPr>
          <w:rFonts w:ascii="Times New Roman" w:hAnsi="Times New Roman" w:cs="Times New Roman"/>
          <w:bCs/>
          <w:szCs w:val="28"/>
        </w:rPr>
        <w:t>Saturday</w:t>
      </w:r>
      <w:r w:rsidR="00D05393">
        <w:rPr>
          <w:rFonts w:ascii="Times New Roman" w:hAnsi="Times New Roman" w:cs="Times New Roman"/>
          <w:bCs/>
          <w:szCs w:val="28"/>
        </w:rPr>
        <w:t xml:space="preserve">, 17-18 </w:t>
      </w:r>
      <w:r>
        <w:rPr>
          <w:rFonts w:ascii="Times New Roman" w:hAnsi="Times New Roman" w:cs="Times New Roman"/>
          <w:bCs/>
          <w:szCs w:val="28"/>
        </w:rPr>
        <w:t>February</w:t>
      </w:r>
      <w:r w:rsidR="00C03A68">
        <w:rPr>
          <w:rFonts w:ascii="Times New Roman" w:hAnsi="Times New Roman" w:cs="Times New Roman"/>
          <w:bCs/>
          <w:szCs w:val="28"/>
        </w:rPr>
        <w:t xml:space="preserve"> 2017</w:t>
      </w:r>
      <w:r>
        <w:rPr>
          <w:rFonts w:ascii="Times New Roman" w:hAnsi="Times New Roman" w:cs="Times New Roman"/>
          <w:bCs/>
          <w:szCs w:val="28"/>
        </w:rPr>
        <w:t xml:space="preserve"> </w:t>
      </w:r>
      <w:r w:rsidR="00D05393">
        <w:rPr>
          <w:rFonts w:ascii="Times New Roman" w:hAnsi="Times New Roman" w:cs="Times New Roman"/>
          <w:bCs/>
          <w:szCs w:val="28"/>
        </w:rPr>
        <w:t xml:space="preserve">- </w:t>
      </w:r>
      <w:r w:rsidR="00BC3A57">
        <w:rPr>
          <w:rFonts w:ascii="Times New Roman" w:hAnsi="Times New Roman" w:cs="Times New Roman"/>
          <w:bCs/>
          <w:szCs w:val="28"/>
        </w:rPr>
        <w:t>Presentations</w:t>
      </w:r>
    </w:p>
    <w:p w14:paraId="4C3C7B49" w14:textId="318D1406" w:rsidR="00BC3A57" w:rsidRPr="000D00AC" w:rsidRDefault="00C03A68" w:rsidP="00DE2227">
      <w:pPr>
        <w:pStyle w:val="ListParagraph"/>
        <w:numPr>
          <w:ilvl w:val="0"/>
          <w:numId w:val="5"/>
        </w:numPr>
        <w:rPr>
          <w:rFonts w:ascii="Times New Roman" w:hAnsi="Times New Roman" w:cs="Times New Roman"/>
          <w:szCs w:val="28"/>
        </w:rPr>
      </w:pPr>
      <w:r>
        <w:rPr>
          <w:rFonts w:ascii="Times New Roman" w:hAnsi="Times New Roman" w:cs="Times New Roman"/>
          <w:bCs/>
          <w:szCs w:val="28"/>
        </w:rPr>
        <w:t>Saturday</w:t>
      </w:r>
      <w:r w:rsidR="00DF4704">
        <w:rPr>
          <w:rFonts w:ascii="Times New Roman" w:hAnsi="Times New Roman" w:cs="Times New Roman"/>
          <w:bCs/>
          <w:szCs w:val="28"/>
        </w:rPr>
        <w:t>, 1</w:t>
      </w:r>
      <w:r>
        <w:rPr>
          <w:rFonts w:ascii="Times New Roman" w:hAnsi="Times New Roman" w:cs="Times New Roman"/>
          <w:bCs/>
          <w:szCs w:val="28"/>
        </w:rPr>
        <w:t>8</w:t>
      </w:r>
      <w:r w:rsidR="00DF4704">
        <w:rPr>
          <w:rFonts w:ascii="Times New Roman" w:hAnsi="Times New Roman" w:cs="Times New Roman"/>
          <w:bCs/>
          <w:szCs w:val="28"/>
        </w:rPr>
        <w:t xml:space="preserve"> </w:t>
      </w:r>
      <w:r>
        <w:rPr>
          <w:rFonts w:ascii="Times New Roman" w:hAnsi="Times New Roman" w:cs="Times New Roman"/>
          <w:bCs/>
          <w:szCs w:val="28"/>
        </w:rPr>
        <w:t>February 2017</w:t>
      </w:r>
      <w:r w:rsidR="00DF4704">
        <w:rPr>
          <w:rFonts w:ascii="Times New Roman" w:hAnsi="Times New Roman" w:cs="Times New Roman"/>
          <w:bCs/>
          <w:szCs w:val="28"/>
        </w:rPr>
        <w:t xml:space="preserve"> </w:t>
      </w:r>
      <w:r w:rsidR="00BC3A57">
        <w:rPr>
          <w:rFonts w:ascii="Times New Roman" w:hAnsi="Times New Roman" w:cs="Times New Roman"/>
          <w:bCs/>
          <w:szCs w:val="28"/>
        </w:rPr>
        <w:t xml:space="preserve"> – Awards </w:t>
      </w:r>
    </w:p>
    <w:sectPr w:rsidR="00BC3A57" w:rsidRPr="000D00AC" w:rsidSect="00A23825">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9AB6" w14:textId="77777777" w:rsidR="00B80BA2" w:rsidRDefault="00B80BA2" w:rsidP="00C03A68">
      <w:r>
        <w:separator/>
      </w:r>
    </w:p>
  </w:endnote>
  <w:endnote w:type="continuationSeparator" w:id="0">
    <w:p w14:paraId="0209E351" w14:textId="77777777" w:rsidR="00B80BA2" w:rsidRDefault="00B80BA2" w:rsidP="00C0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A9078" w14:textId="77777777" w:rsidR="00B80BA2" w:rsidRDefault="00B80BA2" w:rsidP="00C03A68">
      <w:r>
        <w:separator/>
      </w:r>
    </w:p>
  </w:footnote>
  <w:footnote w:type="continuationSeparator" w:id="0">
    <w:p w14:paraId="4736F052" w14:textId="77777777" w:rsidR="00B80BA2" w:rsidRDefault="00B80BA2" w:rsidP="00C03A68">
      <w:r>
        <w:continuationSeparator/>
      </w:r>
    </w:p>
  </w:footnote>
  <w:footnote w:id="1">
    <w:p w14:paraId="76CFEFBC" w14:textId="7A5C94B5" w:rsidR="00C03A68" w:rsidRPr="00B37D3B" w:rsidRDefault="00C03A68" w:rsidP="00C03A68">
      <w:pPr>
        <w:jc w:val="both"/>
        <w:rPr>
          <w:rFonts w:ascii="Times New Roman" w:hAnsi="Times New Roman" w:cs="Times New Roman"/>
          <w:bCs/>
          <w:szCs w:val="28"/>
        </w:rPr>
      </w:pPr>
      <w:r>
        <w:rPr>
          <w:rStyle w:val="FootnoteReference"/>
        </w:rPr>
        <w:footnoteRef/>
      </w:r>
      <w:r>
        <w:t xml:space="preserve"> </w:t>
      </w:r>
      <w:r w:rsidR="00B37D3B" w:rsidRPr="00B37D3B">
        <w:rPr>
          <w:rFonts w:ascii="Times New Roman" w:hAnsi="Times New Roman" w:cs="Times New Roman"/>
          <w:bCs/>
          <w:i/>
          <w:szCs w:val="28"/>
        </w:rPr>
        <w:t xml:space="preserve">PAIR Bulk Data. </w:t>
      </w:r>
      <w:r w:rsidR="00B37D3B" w:rsidRPr="00B37D3B">
        <w:rPr>
          <w:rFonts w:ascii="Times New Roman" w:hAnsi="Times New Roman" w:cs="Times New Roman"/>
          <w:bCs/>
          <w:szCs w:val="28"/>
        </w:rPr>
        <w:t xml:space="preserve">United States </w:t>
      </w:r>
      <w:r w:rsidR="00B37D3B">
        <w:rPr>
          <w:rFonts w:ascii="Times New Roman" w:hAnsi="Times New Roman" w:cs="Times New Roman"/>
          <w:bCs/>
          <w:szCs w:val="28"/>
        </w:rPr>
        <w:t xml:space="preserve">Patent and Trademark Office, </w:t>
      </w:r>
      <w:r w:rsidR="00B37D3B" w:rsidRPr="00B37D3B">
        <w:rPr>
          <w:rFonts w:ascii="Times New Roman" w:hAnsi="Times New Roman" w:cs="Times New Roman"/>
          <w:bCs/>
          <w:szCs w:val="28"/>
        </w:rPr>
        <w:t>pairbulkdata.uspto.gov</w:t>
      </w:r>
      <w:r w:rsidR="00B37D3B">
        <w:rPr>
          <w:rFonts w:ascii="Times New Roman" w:hAnsi="Times New Roman" w:cs="Times New Roman"/>
          <w:bCs/>
          <w:szCs w:val="28"/>
        </w:rPr>
        <w:t>. Accessed 10 October 2016.</w:t>
      </w:r>
    </w:p>
    <w:p w14:paraId="222CFC6E" w14:textId="77777777" w:rsidR="00C03A68" w:rsidRPr="0061111A" w:rsidRDefault="00C03A68" w:rsidP="00C03A68">
      <w:pPr>
        <w:jc w:val="both"/>
        <w:rPr>
          <w:rFonts w:ascii="Times New Roman" w:hAnsi="Times New Roman" w:cs="Times New Roman"/>
          <w:bCs/>
          <w:i/>
          <w:szCs w:val="28"/>
        </w:rPr>
      </w:pPr>
    </w:p>
    <w:p w14:paraId="32DCC87A" w14:textId="2D193733" w:rsidR="00C03A68" w:rsidRDefault="00B37D3B" w:rsidP="00C03A68">
      <w:pPr>
        <w:jc w:val="both"/>
        <w:rPr>
          <w:rFonts w:ascii="Times New Roman" w:hAnsi="Times New Roman" w:cs="Times New Roman"/>
          <w:bCs/>
          <w:i/>
          <w:szCs w:val="28"/>
        </w:rPr>
      </w:pPr>
      <w:r>
        <w:rPr>
          <w:rFonts w:ascii="Times New Roman" w:hAnsi="Times New Roman" w:cs="Times New Roman"/>
          <w:bCs/>
          <w:i/>
          <w:szCs w:val="28"/>
        </w:rPr>
        <w:t>Keywords: Smart medicine, precision medicine, preventive medicine, bioinformatics, digital imaging, artificial intelligence, internet of things, mobile health, electronic health, telemedicine</w:t>
      </w:r>
    </w:p>
    <w:p w14:paraId="7A3F1525" w14:textId="6B4D1F19" w:rsidR="0099536A" w:rsidRDefault="0099536A" w:rsidP="00C03A68">
      <w:pPr>
        <w:jc w:val="both"/>
        <w:rPr>
          <w:rFonts w:ascii="Times New Roman" w:hAnsi="Times New Roman" w:cs="Times New Roman"/>
          <w:bCs/>
          <w:szCs w:val="28"/>
        </w:rPr>
      </w:pPr>
      <w:r>
        <w:rPr>
          <w:rFonts w:ascii="Times New Roman" w:hAnsi="Times New Roman" w:cs="Times New Roman"/>
          <w:bCs/>
          <w:i/>
          <w:szCs w:val="28"/>
        </w:rPr>
        <w:t>Status: Patented Case</w:t>
      </w:r>
    </w:p>
    <w:p w14:paraId="5B03B2DB" w14:textId="77777777" w:rsidR="00C03A68" w:rsidRDefault="00C03A68" w:rsidP="00C03A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1FFD"/>
    <w:multiLevelType w:val="multilevel"/>
    <w:tmpl w:val="DFE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67FA8"/>
    <w:multiLevelType w:val="hybridMultilevel"/>
    <w:tmpl w:val="27C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3B86"/>
    <w:multiLevelType w:val="hybridMultilevel"/>
    <w:tmpl w:val="9E1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F0120"/>
    <w:multiLevelType w:val="hybridMultilevel"/>
    <w:tmpl w:val="C45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60573"/>
    <w:multiLevelType w:val="multilevel"/>
    <w:tmpl w:val="9F2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06"/>
    <w:rsid w:val="00044CF6"/>
    <w:rsid w:val="000C60D0"/>
    <w:rsid w:val="000D00AC"/>
    <w:rsid w:val="001E03F8"/>
    <w:rsid w:val="001F4E52"/>
    <w:rsid w:val="002E3883"/>
    <w:rsid w:val="002F712A"/>
    <w:rsid w:val="0036752C"/>
    <w:rsid w:val="004C1BF9"/>
    <w:rsid w:val="00521325"/>
    <w:rsid w:val="0058229D"/>
    <w:rsid w:val="0061111A"/>
    <w:rsid w:val="00615508"/>
    <w:rsid w:val="006772CE"/>
    <w:rsid w:val="007548A8"/>
    <w:rsid w:val="00764273"/>
    <w:rsid w:val="00766506"/>
    <w:rsid w:val="00775DFE"/>
    <w:rsid w:val="007E6E52"/>
    <w:rsid w:val="008C6096"/>
    <w:rsid w:val="008D5CD2"/>
    <w:rsid w:val="00921279"/>
    <w:rsid w:val="009911F7"/>
    <w:rsid w:val="0099536A"/>
    <w:rsid w:val="00A23825"/>
    <w:rsid w:val="00A538B9"/>
    <w:rsid w:val="00A94573"/>
    <w:rsid w:val="00AF03DE"/>
    <w:rsid w:val="00B0320C"/>
    <w:rsid w:val="00B37D3B"/>
    <w:rsid w:val="00B80BA2"/>
    <w:rsid w:val="00BC3A57"/>
    <w:rsid w:val="00C03A68"/>
    <w:rsid w:val="00C46658"/>
    <w:rsid w:val="00C90FBB"/>
    <w:rsid w:val="00D05393"/>
    <w:rsid w:val="00D23AF7"/>
    <w:rsid w:val="00D92D11"/>
    <w:rsid w:val="00DB4F69"/>
    <w:rsid w:val="00DE2227"/>
    <w:rsid w:val="00DE4F02"/>
    <w:rsid w:val="00DF4704"/>
    <w:rsid w:val="00E74CC8"/>
    <w:rsid w:val="00E752D4"/>
    <w:rsid w:val="00E93A6F"/>
    <w:rsid w:val="00EE13A9"/>
    <w:rsid w:val="00F7570C"/>
    <w:rsid w:val="00FE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70D5"/>
  <w14:defaultImageDpi w14:val="300"/>
  <w15:docId w15:val="{645A6270-4502-4113-8458-7EFF146B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06"/>
    <w:pPr>
      <w:ind w:left="720"/>
      <w:contextualSpacing/>
    </w:pPr>
  </w:style>
  <w:style w:type="table" w:styleId="TableGrid">
    <w:name w:val="Table Grid"/>
    <w:basedOn w:val="TableNormal"/>
    <w:uiPriority w:val="59"/>
    <w:rsid w:val="00DE4F02"/>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CC8"/>
    <w:rPr>
      <w:color w:val="0000FF" w:themeColor="hyperlink"/>
      <w:u w:val="single"/>
    </w:rPr>
  </w:style>
  <w:style w:type="character" w:styleId="FollowedHyperlink">
    <w:name w:val="FollowedHyperlink"/>
    <w:basedOn w:val="DefaultParagraphFont"/>
    <w:uiPriority w:val="99"/>
    <w:semiHidden/>
    <w:unhideWhenUsed/>
    <w:rsid w:val="00E93A6F"/>
    <w:rPr>
      <w:color w:val="800080" w:themeColor="followedHyperlink"/>
      <w:u w:val="single"/>
    </w:rPr>
  </w:style>
  <w:style w:type="paragraph" w:styleId="BalloonText">
    <w:name w:val="Balloon Text"/>
    <w:basedOn w:val="Normal"/>
    <w:link w:val="BalloonTextChar"/>
    <w:uiPriority w:val="99"/>
    <w:semiHidden/>
    <w:unhideWhenUsed/>
    <w:rsid w:val="00775DFE"/>
    <w:rPr>
      <w:rFonts w:ascii="Tahoma" w:hAnsi="Tahoma" w:cs="Tahoma"/>
      <w:sz w:val="16"/>
      <w:szCs w:val="16"/>
    </w:rPr>
  </w:style>
  <w:style w:type="character" w:customStyle="1" w:styleId="BalloonTextChar">
    <w:name w:val="Balloon Text Char"/>
    <w:basedOn w:val="DefaultParagraphFont"/>
    <w:link w:val="BalloonText"/>
    <w:uiPriority w:val="99"/>
    <w:semiHidden/>
    <w:rsid w:val="00775DFE"/>
    <w:rPr>
      <w:rFonts w:ascii="Tahoma" w:hAnsi="Tahoma" w:cs="Tahoma"/>
      <w:sz w:val="16"/>
      <w:szCs w:val="16"/>
    </w:rPr>
  </w:style>
  <w:style w:type="paragraph" w:styleId="FootnoteText">
    <w:name w:val="footnote text"/>
    <w:basedOn w:val="Normal"/>
    <w:link w:val="FootnoteTextChar"/>
    <w:uiPriority w:val="99"/>
    <w:semiHidden/>
    <w:unhideWhenUsed/>
    <w:rsid w:val="00C03A68"/>
    <w:rPr>
      <w:sz w:val="20"/>
      <w:szCs w:val="20"/>
    </w:rPr>
  </w:style>
  <w:style w:type="character" w:customStyle="1" w:styleId="FootnoteTextChar">
    <w:name w:val="Footnote Text Char"/>
    <w:basedOn w:val="DefaultParagraphFont"/>
    <w:link w:val="FootnoteText"/>
    <w:uiPriority w:val="99"/>
    <w:semiHidden/>
    <w:rsid w:val="00C03A68"/>
    <w:rPr>
      <w:sz w:val="20"/>
      <w:szCs w:val="20"/>
    </w:rPr>
  </w:style>
  <w:style w:type="character" w:styleId="FootnoteReference">
    <w:name w:val="footnote reference"/>
    <w:basedOn w:val="DefaultParagraphFont"/>
    <w:uiPriority w:val="99"/>
    <w:semiHidden/>
    <w:unhideWhenUsed/>
    <w:rsid w:val="00C03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605">
      <w:bodyDiv w:val="1"/>
      <w:marLeft w:val="0"/>
      <w:marRight w:val="0"/>
      <w:marTop w:val="0"/>
      <w:marBottom w:val="0"/>
      <w:divBdr>
        <w:top w:val="none" w:sz="0" w:space="0" w:color="auto"/>
        <w:left w:val="none" w:sz="0" w:space="0" w:color="auto"/>
        <w:bottom w:val="none" w:sz="0" w:space="0" w:color="auto"/>
        <w:right w:val="none" w:sz="0" w:space="0" w:color="auto"/>
      </w:divBdr>
    </w:div>
    <w:div w:id="1150099891">
      <w:bodyDiv w:val="1"/>
      <w:marLeft w:val="0"/>
      <w:marRight w:val="0"/>
      <w:marTop w:val="0"/>
      <w:marBottom w:val="0"/>
      <w:divBdr>
        <w:top w:val="none" w:sz="0" w:space="0" w:color="auto"/>
        <w:left w:val="none" w:sz="0" w:space="0" w:color="auto"/>
        <w:bottom w:val="none" w:sz="0" w:space="0" w:color="auto"/>
        <w:right w:val="none" w:sz="0" w:space="0" w:color="auto"/>
      </w:divBdr>
    </w:div>
    <w:div w:id="186609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avrak@ieee.org?subject=EMBC%20Big%20Data%20Analytics%20&amp;%20Visualization%20Competition%20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grise@ieee.org?subject=EMBC%20Big%20Data%20Analytics%20&amp;%20Visualization%20Competition%20Registration" TargetMode="External"/><Relationship Id="rId5" Type="http://schemas.openxmlformats.org/officeDocument/2006/relationships/webSettings" Target="webSettings.xml"/><Relationship Id="rId10" Type="http://schemas.openxmlformats.org/officeDocument/2006/relationships/hyperlink" Target="https://ieee-dataport.org/competitions/bhi-2017-big-data-analytics-competition" TargetMode="External"/><Relationship Id="rId4" Type="http://schemas.openxmlformats.org/officeDocument/2006/relationships/settings" Target="settings.xml"/><Relationship Id="rId9" Type="http://schemas.openxmlformats.org/officeDocument/2006/relationships/hyperlink" Target="http://bhi.embs.org/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F7CC-99D2-4A36-B388-DAA12A95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Stevens</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Grise</dc:creator>
  <cp:lastModifiedBy>Theresa Cavrak</cp:lastModifiedBy>
  <cp:revision>3</cp:revision>
  <dcterms:created xsi:type="dcterms:W3CDTF">2017-01-09T21:32:00Z</dcterms:created>
  <dcterms:modified xsi:type="dcterms:W3CDTF">2017-01-09T21:34:00Z</dcterms:modified>
</cp:coreProperties>
</file>